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Pr="00AB6090" w:rsidRDefault="00E0000C" w:rsidP="00AB6090">
      <w:pPr>
        <w:rPr>
          <w:rStyle w:val="MainHeading"/>
          <w:sz w:val="22"/>
          <w:szCs w:val="22"/>
        </w:rPr>
      </w:pPr>
      <w:r w:rsidRPr="00AB6090">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6BEAC643" w:rsidR="00886F5E" w:rsidRPr="00714FE1" w:rsidRDefault="00886F5E"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Scholar</w:t>
                            </w:r>
                            <w:r>
                              <w:rPr>
                                <w:rStyle w:val="MainHeading"/>
                                <w:sz w:val="24"/>
                                <w:szCs w:val="24"/>
                              </w:rPr>
                              <w:br/>
                              <w:t>Teaching</w:t>
                            </w:r>
                            <w:r w:rsidRPr="00714FE1">
                              <w:rPr>
                                <w:rStyle w:val="MainHeading"/>
                                <w:sz w:val="24"/>
                                <w:szCs w:val="24"/>
                              </w:rPr>
                              <w:t xml:space="preserve"> </w:t>
                            </w:r>
                            <w:r>
                              <w:rPr>
                                <w:rStyle w:val="MainHeading"/>
                                <w:sz w:val="24"/>
                                <w:szCs w:val="24"/>
                              </w:rPr>
                              <w:t>tool T</w:t>
                            </w:r>
                            <w:r w:rsidR="00754D45">
                              <w:rPr>
                                <w:rStyle w:val="MainHeading"/>
                                <w:sz w:val="24"/>
                                <w:szCs w:val="24"/>
                              </w:rPr>
                              <w:t>7</w:t>
                            </w:r>
                            <w:r w:rsidRPr="00714FE1">
                              <w:rPr>
                                <w:rStyle w:val="MainHeading"/>
                                <w:sz w:val="24"/>
                                <w:szCs w:val="24"/>
                              </w:rPr>
                              <w:br/>
                            </w:r>
                            <w:r w:rsidR="00754D45">
                              <w:rPr>
                                <w:rStyle w:val="MainHeading"/>
                                <w:sz w:val="24"/>
                                <w:szCs w:val="24"/>
                              </w:rPr>
                              <w:t>Guided Reflection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6BEAC643" w:rsidR="00886F5E" w:rsidRPr="00714FE1" w:rsidRDefault="00886F5E"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Scholar</w:t>
                      </w:r>
                      <w:r>
                        <w:rPr>
                          <w:rStyle w:val="MainHeading"/>
                          <w:sz w:val="24"/>
                          <w:szCs w:val="24"/>
                        </w:rPr>
                        <w:br/>
                        <w:t>Teaching</w:t>
                      </w:r>
                      <w:r w:rsidRPr="00714FE1">
                        <w:rPr>
                          <w:rStyle w:val="MainHeading"/>
                          <w:sz w:val="24"/>
                          <w:szCs w:val="24"/>
                        </w:rPr>
                        <w:t xml:space="preserve"> </w:t>
                      </w:r>
                      <w:r>
                        <w:rPr>
                          <w:rStyle w:val="MainHeading"/>
                          <w:sz w:val="24"/>
                          <w:szCs w:val="24"/>
                        </w:rPr>
                        <w:t>tool T</w:t>
                      </w:r>
                      <w:r w:rsidR="00754D45">
                        <w:rPr>
                          <w:rStyle w:val="MainHeading"/>
                          <w:sz w:val="24"/>
                          <w:szCs w:val="24"/>
                        </w:rPr>
                        <w:t>7</w:t>
                      </w:r>
                      <w:r w:rsidRPr="00714FE1">
                        <w:rPr>
                          <w:rStyle w:val="MainHeading"/>
                          <w:sz w:val="24"/>
                          <w:szCs w:val="24"/>
                        </w:rPr>
                        <w:br/>
                      </w:r>
                      <w:r w:rsidR="00754D45">
                        <w:rPr>
                          <w:rStyle w:val="MainHeading"/>
                          <w:sz w:val="24"/>
                          <w:szCs w:val="24"/>
                        </w:rPr>
                        <w:t>Guided Reflection</w:t>
                      </w:r>
                    </w:p>
                  </w:txbxContent>
                </v:textbox>
                <w10:wrap type="square"/>
              </v:shape>
            </w:pict>
          </mc:Fallback>
        </mc:AlternateContent>
      </w:r>
      <w:r w:rsidRPr="00AB6090">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37E4DEA1" w14:textId="29EE5F6F" w:rsidR="00754D45" w:rsidRPr="00754D45" w:rsidRDefault="00754D45" w:rsidP="00754D45">
      <w:pPr>
        <w:rPr>
          <w:b/>
          <w:i/>
          <w:sz w:val="28"/>
          <w:szCs w:val="28"/>
        </w:rPr>
      </w:pPr>
      <w:r w:rsidRPr="00754D45">
        <w:rPr>
          <w:b/>
          <w:sz w:val="28"/>
          <w:szCs w:val="28"/>
        </w:rPr>
        <w:t>Evidence-Informed Decision-Making (EIDM) in day-to-day practice</w:t>
      </w:r>
    </w:p>
    <w:p w14:paraId="38CFE850" w14:textId="77777777" w:rsidR="00754D45" w:rsidRDefault="00754D45" w:rsidP="00754D45"/>
    <w:p w14:paraId="3B37A71A" w14:textId="77777777" w:rsidR="00AD236A" w:rsidRPr="00780D1F" w:rsidRDefault="00AD236A" w:rsidP="00AD236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80D1F">
        <w:rPr>
          <w:i/>
          <w:iCs/>
          <w:sz w:val="18"/>
          <w:szCs w:val="18"/>
          <w:lang w:val="en-CA"/>
        </w:rPr>
        <w:t xml:space="preserve">The unmodified content below was created for the CanMEDS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61125B39" w14:textId="77777777" w:rsidR="00AD236A" w:rsidRPr="00780D1F" w:rsidRDefault="00AD236A" w:rsidP="00AD236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80D1F">
        <w:rPr>
          <w:b/>
          <w:bCs/>
          <w:i/>
          <w:iCs/>
          <w:sz w:val="18"/>
          <w:szCs w:val="18"/>
          <w:lang w:val="en-CA"/>
        </w:rPr>
        <w:t>NOTICE:  The content below may have been modified from its original form and may not represent the opinion or views of the Royal College.</w:t>
      </w:r>
    </w:p>
    <w:p w14:paraId="6FCC98BD" w14:textId="77777777" w:rsidR="00754D45" w:rsidRPr="00900ABC" w:rsidRDefault="00754D45" w:rsidP="00900ABC">
      <w:pPr>
        <w:rPr>
          <w:i/>
        </w:rPr>
      </w:pPr>
    </w:p>
    <w:p w14:paraId="170C80D3" w14:textId="77777777" w:rsidR="00754D45" w:rsidRPr="00900ABC" w:rsidRDefault="00754D45" w:rsidP="00900ABC">
      <w:pPr>
        <w:rPr>
          <w:i/>
        </w:rPr>
      </w:pPr>
      <w:r w:rsidRPr="00900ABC">
        <w:t>Physicians are expected to integrate best available evidence into their practice. This small group exercise is designed to get you thinking about strategies that you could use to identify, select and navigate pre-appraised resources.</w:t>
      </w:r>
    </w:p>
    <w:p w14:paraId="55B6E35C" w14:textId="77777777" w:rsidR="00754D45" w:rsidRPr="00900ABC" w:rsidRDefault="00754D45" w:rsidP="00900ABC">
      <w:pPr>
        <w:rPr>
          <w:i/>
        </w:rPr>
      </w:pPr>
    </w:p>
    <w:p w14:paraId="643D2FEA" w14:textId="77777777" w:rsidR="00754D45" w:rsidRPr="00900ABC" w:rsidRDefault="00754D45" w:rsidP="00900ABC">
      <w:pPr>
        <w:rPr>
          <w:i/>
        </w:rPr>
      </w:pPr>
      <w:r w:rsidRPr="00900ABC">
        <w:t xml:space="preserve">Completed by: </w:t>
      </w:r>
      <w:r w:rsidRPr="00900ABC">
        <w:tab/>
      </w:r>
    </w:p>
    <w:p w14:paraId="1A6408A4" w14:textId="77777777" w:rsidR="00754D45" w:rsidRPr="00900ABC" w:rsidRDefault="00754D45" w:rsidP="00900ABC">
      <w:pPr>
        <w:rPr>
          <w:i/>
        </w:rPr>
      </w:pPr>
      <w:r w:rsidRPr="00900ABC">
        <w:t>Date:</w:t>
      </w:r>
    </w:p>
    <w:p w14:paraId="0AAC2CE2" w14:textId="77777777" w:rsidR="00754D45" w:rsidRPr="00900ABC" w:rsidRDefault="00754D45" w:rsidP="00900ABC">
      <w:pPr>
        <w:rPr>
          <w:i/>
        </w:rPr>
      </w:pPr>
    </w:p>
    <w:p w14:paraId="0A42A183" w14:textId="77777777" w:rsidR="00754D45" w:rsidRPr="00900ABC" w:rsidRDefault="00754D45" w:rsidP="00900ABC">
      <w:pPr>
        <w:rPr>
          <w:i/>
        </w:rPr>
      </w:pPr>
      <w:r w:rsidRPr="00900ABC">
        <w:t>1.</w:t>
      </w:r>
      <w:r w:rsidRPr="00900ABC">
        <w:tab/>
        <w:t>Take a moment on your own and reflect on your experiences over the past few months to generate a short list of information that you needed or a question that you had when making a clinical decision.</w:t>
      </w:r>
    </w:p>
    <w:tbl>
      <w:tblPr>
        <w:tblW w:w="0" w:type="auto"/>
        <w:tblInd w:w="90" w:type="dxa"/>
        <w:tblLayout w:type="fixed"/>
        <w:tblCellMar>
          <w:left w:w="0" w:type="dxa"/>
          <w:right w:w="0" w:type="dxa"/>
        </w:tblCellMar>
        <w:tblLook w:val="0000" w:firstRow="0" w:lastRow="0" w:firstColumn="0" w:lastColumn="0" w:noHBand="0" w:noVBand="0"/>
      </w:tblPr>
      <w:tblGrid>
        <w:gridCol w:w="10800"/>
      </w:tblGrid>
      <w:tr w:rsidR="00754D45" w:rsidRPr="00900ABC" w14:paraId="20CEC4C9" w14:textId="77777777" w:rsidTr="00900ABC">
        <w:trPr>
          <w:trHeight w:val="60"/>
        </w:trPr>
        <w:tc>
          <w:tcPr>
            <w:tcW w:w="10800" w:type="dxa"/>
            <w:tcBorders>
              <w:top w:val="single" w:sz="4" w:space="0" w:color="000000"/>
              <w:left w:val="single" w:sz="6" w:space="0" w:color="000000"/>
              <w:bottom w:val="single" w:sz="4" w:space="0" w:color="000000"/>
              <w:right w:val="single" w:sz="6" w:space="0" w:color="000000"/>
            </w:tcBorders>
            <w:tcMar>
              <w:top w:w="90" w:type="dxa"/>
              <w:left w:w="90" w:type="dxa"/>
              <w:bottom w:w="90" w:type="dxa"/>
              <w:right w:w="90" w:type="dxa"/>
            </w:tcMar>
          </w:tcPr>
          <w:p w14:paraId="393AD60A" w14:textId="77777777" w:rsidR="00754D45" w:rsidRPr="00900ABC" w:rsidRDefault="00754D45" w:rsidP="00900ABC">
            <w:pPr>
              <w:rPr>
                <w:i/>
              </w:rPr>
            </w:pPr>
            <w:r w:rsidRPr="00900ABC">
              <w:t>1.</w:t>
            </w:r>
          </w:p>
          <w:p w14:paraId="213200FF" w14:textId="77777777" w:rsidR="00754D45" w:rsidRDefault="00754D45" w:rsidP="00900ABC">
            <w:pPr>
              <w:rPr>
                <w:i/>
              </w:rPr>
            </w:pPr>
          </w:p>
          <w:p w14:paraId="57B16459" w14:textId="77777777" w:rsidR="00900ABC" w:rsidRDefault="00900ABC" w:rsidP="00900ABC">
            <w:pPr>
              <w:rPr>
                <w:i/>
              </w:rPr>
            </w:pPr>
          </w:p>
          <w:p w14:paraId="4B638DC3" w14:textId="77777777" w:rsidR="00900ABC" w:rsidRPr="00900ABC" w:rsidRDefault="00900ABC" w:rsidP="00900ABC">
            <w:pPr>
              <w:rPr>
                <w:i/>
              </w:rPr>
            </w:pPr>
          </w:p>
          <w:p w14:paraId="165CF56E" w14:textId="77777777" w:rsidR="00754D45" w:rsidRDefault="00754D45" w:rsidP="00900ABC">
            <w:pPr>
              <w:rPr>
                <w:i/>
              </w:rPr>
            </w:pPr>
          </w:p>
          <w:p w14:paraId="729715C3" w14:textId="77777777" w:rsidR="00900ABC" w:rsidRPr="00900ABC" w:rsidRDefault="00900ABC" w:rsidP="00900ABC">
            <w:pPr>
              <w:rPr>
                <w:i/>
              </w:rPr>
            </w:pPr>
          </w:p>
          <w:p w14:paraId="074038AF" w14:textId="77777777" w:rsidR="00754D45" w:rsidRPr="00900ABC" w:rsidRDefault="00754D45" w:rsidP="00900ABC">
            <w:pPr>
              <w:rPr>
                <w:i/>
              </w:rPr>
            </w:pPr>
          </w:p>
          <w:p w14:paraId="45CB3C22" w14:textId="77777777" w:rsidR="00754D45" w:rsidRPr="00900ABC" w:rsidRDefault="00754D45" w:rsidP="00900ABC">
            <w:pPr>
              <w:rPr>
                <w:i/>
              </w:rPr>
            </w:pPr>
          </w:p>
        </w:tc>
      </w:tr>
      <w:tr w:rsidR="00754D45" w:rsidRPr="00900ABC" w14:paraId="052278A0" w14:textId="77777777" w:rsidTr="00900ABC">
        <w:trPr>
          <w:trHeight w:val="60"/>
        </w:trPr>
        <w:tc>
          <w:tcPr>
            <w:tcW w:w="10800" w:type="dxa"/>
            <w:tcBorders>
              <w:top w:val="single" w:sz="4" w:space="0" w:color="000000"/>
              <w:left w:val="single" w:sz="6" w:space="0" w:color="000000"/>
              <w:bottom w:val="single" w:sz="4" w:space="0" w:color="000000"/>
              <w:right w:val="single" w:sz="6" w:space="0" w:color="000000"/>
            </w:tcBorders>
            <w:tcMar>
              <w:top w:w="90" w:type="dxa"/>
              <w:left w:w="90" w:type="dxa"/>
              <w:bottom w:w="90" w:type="dxa"/>
              <w:right w:w="90" w:type="dxa"/>
            </w:tcMar>
          </w:tcPr>
          <w:p w14:paraId="37602418" w14:textId="77777777" w:rsidR="00754D45" w:rsidRPr="00900ABC" w:rsidRDefault="00754D45" w:rsidP="00900ABC">
            <w:pPr>
              <w:rPr>
                <w:i/>
              </w:rPr>
            </w:pPr>
            <w:r w:rsidRPr="00900ABC">
              <w:t xml:space="preserve">2. </w:t>
            </w:r>
          </w:p>
          <w:p w14:paraId="7E5574B9" w14:textId="77777777" w:rsidR="00754D45" w:rsidRPr="00900ABC" w:rsidRDefault="00754D45" w:rsidP="00900ABC">
            <w:pPr>
              <w:rPr>
                <w:i/>
              </w:rPr>
            </w:pPr>
          </w:p>
          <w:p w14:paraId="2F6BCC67" w14:textId="77777777" w:rsidR="00754D45" w:rsidRDefault="00754D45" w:rsidP="00900ABC">
            <w:pPr>
              <w:rPr>
                <w:i/>
              </w:rPr>
            </w:pPr>
          </w:p>
          <w:p w14:paraId="45424D1A" w14:textId="77777777" w:rsidR="00900ABC" w:rsidRDefault="00900ABC" w:rsidP="00900ABC">
            <w:pPr>
              <w:rPr>
                <w:i/>
              </w:rPr>
            </w:pPr>
          </w:p>
          <w:p w14:paraId="292AC451" w14:textId="77777777" w:rsidR="00900ABC" w:rsidRDefault="00900ABC" w:rsidP="00900ABC">
            <w:pPr>
              <w:rPr>
                <w:i/>
              </w:rPr>
            </w:pPr>
          </w:p>
          <w:p w14:paraId="1B94C16E" w14:textId="77777777" w:rsidR="00900ABC" w:rsidRPr="00900ABC" w:rsidRDefault="00900ABC" w:rsidP="00900ABC">
            <w:pPr>
              <w:rPr>
                <w:i/>
              </w:rPr>
            </w:pPr>
          </w:p>
          <w:p w14:paraId="558D542C" w14:textId="77777777" w:rsidR="00754D45" w:rsidRPr="00900ABC" w:rsidRDefault="00754D45" w:rsidP="00900ABC">
            <w:pPr>
              <w:rPr>
                <w:i/>
              </w:rPr>
            </w:pPr>
          </w:p>
          <w:p w14:paraId="29E30423" w14:textId="77777777" w:rsidR="00754D45" w:rsidRPr="00900ABC" w:rsidRDefault="00754D45" w:rsidP="00900ABC">
            <w:pPr>
              <w:rPr>
                <w:i/>
              </w:rPr>
            </w:pPr>
          </w:p>
        </w:tc>
      </w:tr>
      <w:tr w:rsidR="00754D45" w:rsidRPr="00900ABC" w14:paraId="089C8492" w14:textId="77777777" w:rsidTr="00900ABC">
        <w:trPr>
          <w:trHeight w:val="60"/>
        </w:trPr>
        <w:tc>
          <w:tcPr>
            <w:tcW w:w="10800" w:type="dxa"/>
            <w:tcBorders>
              <w:top w:val="single" w:sz="4" w:space="0" w:color="000000"/>
              <w:left w:val="single" w:sz="6" w:space="0" w:color="000000"/>
              <w:bottom w:val="single" w:sz="4" w:space="0" w:color="000000"/>
              <w:right w:val="single" w:sz="6" w:space="0" w:color="000000"/>
            </w:tcBorders>
            <w:tcMar>
              <w:top w:w="90" w:type="dxa"/>
              <w:left w:w="90" w:type="dxa"/>
              <w:bottom w:w="90" w:type="dxa"/>
              <w:right w:w="90" w:type="dxa"/>
            </w:tcMar>
          </w:tcPr>
          <w:p w14:paraId="167A57A9" w14:textId="77777777" w:rsidR="00754D45" w:rsidRPr="00900ABC" w:rsidRDefault="00754D45" w:rsidP="00900ABC">
            <w:pPr>
              <w:rPr>
                <w:i/>
              </w:rPr>
            </w:pPr>
            <w:r w:rsidRPr="00900ABC">
              <w:t>3.</w:t>
            </w:r>
          </w:p>
          <w:p w14:paraId="6E81B772" w14:textId="77777777" w:rsidR="00754D45" w:rsidRPr="00900ABC" w:rsidRDefault="00754D45" w:rsidP="00900ABC">
            <w:pPr>
              <w:rPr>
                <w:i/>
              </w:rPr>
            </w:pPr>
          </w:p>
          <w:p w14:paraId="01679471" w14:textId="77777777" w:rsidR="00754D45" w:rsidRDefault="00754D45" w:rsidP="00900ABC">
            <w:pPr>
              <w:rPr>
                <w:i/>
              </w:rPr>
            </w:pPr>
          </w:p>
          <w:p w14:paraId="68BA0F3F" w14:textId="77777777" w:rsidR="00900ABC" w:rsidRDefault="00900ABC" w:rsidP="00900ABC">
            <w:pPr>
              <w:rPr>
                <w:i/>
              </w:rPr>
            </w:pPr>
          </w:p>
          <w:p w14:paraId="34CD4A6A" w14:textId="77777777" w:rsidR="00900ABC" w:rsidRDefault="00900ABC" w:rsidP="00900ABC">
            <w:pPr>
              <w:rPr>
                <w:i/>
              </w:rPr>
            </w:pPr>
          </w:p>
          <w:p w14:paraId="7DB66879" w14:textId="77777777" w:rsidR="00754D45" w:rsidRPr="00900ABC" w:rsidRDefault="00754D45" w:rsidP="00900ABC">
            <w:pPr>
              <w:rPr>
                <w:i/>
              </w:rPr>
            </w:pPr>
          </w:p>
          <w:p w14:paraId="59D2D75A" w14:textId="77777777" w:rsidR="00754D45" w:rsidRPr="00900ABC" w:rsidRDefault="00754D45" w:rsidP="00900ABC">
            <w:pPr>
              <w:rPr>
                <w:i/>
              </w:rPr>
            </w:pPr>
          </w:p>
        </w:tc>
      </w:tr>
    </w:tbl>
    <w:p w14:paraId="7F910EDA" w14:textId="77777777" w:rsidR="00754D45" w:rsidRPr="00900ABC" w:rsidRDefault="00754D45" w:rsidP="00900ABC">
      <w:pPr>
        <w:rPr>
          <w:i/>
        </w:rPr>
      </w:pPr>
      <w:r w:rsidRPr="00900ABC">
        <w:lastRenderedPageBreak/>
        <w:t xml:space="preserve">2. </w:t>
      </w:r>
      <w:r w:rsidRPr="00900ABC">
        <w:tab/>
        <w:t xml:space="preserve">Could the information/questions be answered by looking in a pre-appraised resource? </w:t>
      </w:r>
    </w:p>
    <w:p w14:paraId="7AF3AE23" w14:textId="77777777" w:rsidR="00754D45" w:rsidRPr="00900ABC" w:rsidRDefault="00754D45" w:rsidP="00900ABC">
      <w:pPr>
        <w:rPr>
          <w:i/>
        </w:rPr>
      </w:pPr>
      <w:r w:rsidRPr="00900ABC">
        <w:t xml:space="preserve"> </w:t>
      </w:r>
      <w:r w:rsidRPr="00900ABC">
        <w:tab/>
        <w:t>If yes, what resource? Where did/could you find it?</w:t>
      </w:r>
    </w:p>
    <w:tbl>
      <w:tblPr>
        <w:tblW w:w="0" w:type="auto"/>
        <w:tblInd w:w="90" w:type="dxa"/>
        <w:tblLayout w:type="fixed"/>
        <w:tblCellMar>
          <w:left w:w="0" w:type="dxa"/>
          <w:right w:w="0" w:type="dxa"/>
        </w:tblCellMar>
        <w:tblLook w:val="0000" w:firstRow="0" w:lastRow="0" w:firstColumn="0" w:lastColumn="0" w:noHBand="0" w:noVBand="0"/>
      </w:tblPr>
      <w:tblGrid>
        <w:gridCol w:w="10800"/>
      </w:tblGrid>
      <w:tr w:rsidR="00754D45" w:rsidRPr="00900ABC" w14:paraId="76DA0B14" w14:textId="77777777" w:rsidTr="00900ABC">
        <w:trPr>
          <w:trHeight w:val="60"/>
        </w:trPr>
        <w:tc>
          <w:tcPr>
            <w:tcW w:w="10800" w:type="dxa"/>
            <w:tcBorders>
              <w:top w:val="single" w:sz="4" w:space="0" w:color="000000"/>
              <w:left w:val="single" w:sz="6" w:space="0" w:color="000000"/>
              <w:bottom w:val="single" w:sz="4" w:space="0" w:color="000000"/>
              <w:right w:val="single" w:sz="6" w:space="0" w:color="000000"/>
            </w:tcBorders>
            <w:tcMar>
              <w:top w:w="90" w:type="dxa"/>
              <w:left w:w="90" w:type="dxa"/>
              <w:bottom w:w="90" w:type="dxa"/>
              <w:right w:w="90" w:type="dxa"/>
            </w:tcMar>
          </w:tcPr>
          <w:p w14:paraId="716C78F6" w14:textId="77777777" w:rsidR="00754D45" w:rsidRPr="00900ABC" w:rsidRDefault="00754D45" w:rsidP="00900ABC">
            <w:pPr>
              <w:rPr>
                <w:i/>
              </w:rPr>
            </w:pPr>
            <w:r w:rsidRPr="00900ABC">
              <w:t>1.</w:t>
            </w:r>
          </w:p>
          <w:p w14:paraId="69696622" w14:textId="77777777" w:rsidR="00754D45" w:rsidRPr="00900ABC" w:rsidRDefault="00754D45" w:rsidP="00900ABC">
            <w:pPr>
              <w:rPr>
                <w:i/>
              </w:rPr>
            </w:pPr>
          </w:p>
          <w:p w14:paraId="0B800E6E" w14:textId="77777777" w:rsidR="00754D45" w:rsidRPr="00900ABC" w:rsidRDefault="00754D45" w:rsidP="00900ABC">
            <w:pPr>
              <w:rPr>
                <w:i/>
              </w:rPr>
            </w:pPr>
          </w:p>
          <w:p w14:paraId="4AB650E6" w14:textId="77777777" w:rsidR="00754D45" w:rsidRDefault="00754D45" w:rsidP="00900ABC">
            <w:pPr>
              <w:rPr>
                <w:i/>
              </w:rPr>
            </w:pPr>
          </w:p>
          <w:p w14:paraId="4A0315DF" w14:textId="77777777" w:rsidR="00900ABC" w:rsidRDefault="00900ABC" w:rsidP="00900ABC">
            <w:pPr>
              <w:rPr>
                <w:i/>
              </w:rPr>
            </w:pPr>
          </w:p>
          <w:p w14:paraId="736AF1B0" w14:textId="77777777" w:rsidR="00900ABC" w:rsidRDefault="00900ABC" w:rsidP="00900ABC">
            <w:pPr>
              <w:rPr>
                <w:i/>
              </w:rPr>
            </w:pPr>
          </w:p>
          <w:p w14:paraId="68C6D96E" w14:textId="77777777" w:rsidR="00900ABC" w:rsidRPr="00900ABC" w:rsidRDefault="00900ABC" w:rsidP="00900ABC">
            <w:pPr>
              <w:rPr>
                <w:i/>
              </w:rPr>
            </w:pPr>
          </w:p>
          <w:p w14:paraId="4F4A7792" w14:textId="77777777" w:rsidR="00754D45" w:rsidRPr="00900ABC" w:rsidRDefault="00754D45" w:rsidP="00900ABC">
            <w:pPr>
              <w:rPr>
                <w:i/>
              </w:rPr>
            </w:pPr>
          </w:p>
        </w:tc>
      </w:tr>
      <w:tr w:rsidR="00754D45" w:rsidRPr="00900ABC" w14:paraId="7F591E4C" w14:textId="77777777" w:rsidTr="00900ABC">
        <w:trPr>
          <w:trHeight w:val="60"/>
        </w:trPr>
        <w:tc>
          <w:tcPr>
            <w:tcW w:w="10800" w:type="dxa"/>
            <w:tcBorders>
              <w:top w:val="single" w:sz="4" w:space="0" w:color="000000"/>
              <w:left w:val="single" w:sz="6" w:space="0" w:color="000000"/>
              <w:bottom w:val="single" w:sz="4" w:space="0" w:color="000000"/>
              <w:right w:val="single" w:sz="6" w:space="0" w:color="000000"/>
            </w:tcBorders>
            <w:tcMar>
              <w:top w:w="90" w:type="dxa"/>
              <w:left w:w="90" w:type="dxa"/>
              <w:bottom w:w="90" w:type="dxa"/>
              <w:right w:w="90" w:type="dxa"/>
            </w:tcMar>
          </w:tcPr>
          <w:p w14:paraId="25E805D0" w14:textId="77777777" w:rsidR="00754D45" w:rsidRPr="00900ABC" w:rsidRDefault="00754D45" w:rsidP="00900ABC">
            <w:pPr>
              <w:rPr>
                <w:i/>
              </w:rPr>
            </w:pPr>
            <w:r w:rsidRPr="00900ABC">
              <w:t xml:space="preserve">2. </w:t>
            </w:r>
          </w:p>
          <w:p w14:paraId="5133C6AA" w14:textId="77777777" w:rsidR="00754D45" w:rsidRPr="00900ABC" w:rsidRDefault="00754D45" w:rsidP="00900ABC">
            <w:pPr>
              <w:rPr>
                <w:i/>
              </w:rPr>
            </w:pPr>
          </w:p>
          <w:p w14:paraId="4A595A3F" w14:textId="77777777" w:rsidR="00754D45" w:rsidRPr="00900ABC" w:rsidRDefault="00754D45" w:rsidP="00900ABC">
            <w:pPr>
              <w:rPr>
                <w:i/>
              </w:rPr>
            </w:pPr>
          </w:p>
          <w:p w14:paraId="60E811B4" w14:textId="77777777" w:rsidR="00754D45" w:rsidRDefault="00754D45" w:rsidP="00900ABC">
            <w:pPr>
              <w:rPr>
                <w:i/>
              </w:rPr>
            </w:pPr>
          </w:p>
          <w:p w14:paraId="2F9051C4" w14:textId="77777777" w:rsidR="00900ABC" w:rsidRDefault="00900ABC" w:rsidP="00900ABC">
            <w:pPr>
              <w:rPr>
                <w:i/>
              </w:rPr>
            </w:pPr>
          </w:p>
          <w:p w14:paraId="4E9D88E5" w14:textId="77777777" w:rsidR="00900ABC" w:rsidRDefault="00900ABC" w:rsidP="00900ABC">
            <w:pPr>
              <w:rPr>
                <w:i/>
              </w:rPr>
            </w:pPr>
          </w:p>
          <w:p w14:paraId="0C9997FB" w14:textId="77777777" w:rsidR="00900ABC" w:rsidRPr="00900ABC" w:rsidRDefault="00900ABC" w:rsidP="00900ABC">
            <w:pPr>
              <w:rPr>
                <w:i/>
              </w:rPr>
            </w:pPr>
          </w:p>
          <w:p w14:paraId="41FC1908" w14:textId="77777777" w:rsidR="00754D45" w:rsidRPr="00900ABC" w:rsidRDefault="00754D45" w:rsidP="00900ABC">
            <w:pPr>
              <w:rPr>
                <w:i/>
              </w:rPr>
            </w:pPr>
          </w:p>
        </w:tc>
      </w:tr>
      <w:tr w:rsidR="00754D45" w:rsidRPr="00900ABC" w14:paraId="2572FCCB" w14:textId="77777777" w:rsidTr="00900ABC">
        <w:trPr>
          <w:trHeight w:val="60"/>
        </w:trPr>
        <w:tc>
          <w:tcPr>
            <w:tcW w:w="10800" w:type="dxa"/>
            <w:tcBorders>
              <w:top w:val="single" w:sz="4" w:space="0" w:color="000000"/>
              <w:left w:val="single" w:sz="6" w:space="0" w:color="000000"/>
              <w:bottom w:val="single" w:sz="4" w:space="0" w:color="000000"/>
              <w:right w:val="single" w:sz="6" w:space="0" w:color="000000"/>
            </w:tcBorders>
            <w:tcMar>
              <w:top w:w="90" w:type="dxa"/>
              <w:left w:w="90" w:type="dxa"/>
              <w:bottom w:w="90" w:type="dxa"/>
              <w:right w:w="90" w:type="dxa"/>
            </w:tcMar>
          </w:tcPr>
          <w:p w14:paraId="18EC3403" w14:textId="77777777" w:rsidR="00754D45" w:rsidRPr="00900ABC" w:rsidRDefault="00754D45" w:rsidP="00900ABC">
            <w:pPr>
              <w:rPr>
                <w:i/>
              </w:rPr>
            </w:pPr>
            <w:r w:rsidRPr="00900ABC">
              <w:t>3.</w:t>
            </w:r>
          </w:p>
          <w:p w14:paraId="389407DE" w14:textId="77777777" w:rsidR="00754D45" w:rsidRDefault="00754D45" w:rsidP="00900ABC">
            <w:pPr>
              <w:rPr>
                <w:i/>
              </w:rPr>
            </w:pPr>
          </w:p>
          <w:p w14:paraId="7B68230A" w14:textId="77777777" w:rsidR="00900ABC" w:rsidRDefault="00900ABC" w:rsidP="00900ABC">
            <w:pPr>
              <w:rPr>
                <w:i/>
              </w:rPr>
            </w:pPr>
          </w:p>
          <w:p w14:paraId="651532F0" w14:textId="77777777" w:rsidR="00900ABC" w:rsidRDefault="00900ABC" w:rsidP="00900ABC">
            <w:pPr>
              <w:rPr>
                <w:i/>
              </w:rPr>
            </w:pPr>
          </w:p>
          <w:p w14:paraId="79500836" w14:textId="77777777" w:rsidR="00900ABC" w:rsidRPr="00900ABC" w:rsidRDefault="00900ABC" w:rsidP="00900ABC">
            <w:pPr>
              <w:rPr>
                <w:i/>
              </w:rPr>
            </w:pPr>
          </w:p>
          <w:p w14:paraId="21FEB301" w14:textId="77777777" w:rsidR="00754D45" w:rsidRPr="00900ABC" w:rsidRDefault="00754D45" w:rsidP="00900ABC">
            <w:pPr>
              <w:rPr>
                <w:i/>
              </w:rPr>
            </w:pPr>
          </w:p>
          <w:p w14:paraId="432601A8" w14:textId="77777777" w:rsidR="00754D45" w:rsidRPr="00900ABC" w:rsidRDefault="00754D45" w:rsidP="00900ABC">
            <w:pPr>
              <w:rPr>
                <w:i/>
              </w:rPr>
            </w:pPr>
          </w:p>
          <w:p w14:paraId="241A7122" w14:textId="77777777" w:rsidR="00754D45" w:rsidRPr="00900ABC" w:rsidRDefault="00754D45" w:rsidP="00900ABC">
            <w:pPr>
              <w:rPr>
                <w:i/>
              </w:rPr>
            </w:pPr>
          </w:p>
        </w:tc>
      </w:tr>
    </w:tbl>
    <w:p w14:paraId="4758D09C" w14:textId="77777777" w:rsidR="00754D45" w:rsidRPr="00900ABC" w:rsidRDefault="00754D45" w:rsidP="00900ABC">
      <w:pPr>
        <w:rPr>
          <w:i/>
        </w:rPr>
      </w:pPr>
    </w:p>
    <w:p w14:paraId="3A6870E5" w14:textId="77777777" w:rsidR="00754D45" w:rsidRPr="00900ABC" w:rsidRDefault="00754D45" w:rsidP="00900ABC">
      <w:pPr>
        <w:rPr>
          <w:i/>
        </w:rPr>
      </w:pPr>
      <w:r w:rsidRPr="00900ABC">
        <w:t xml:space="preserve">3. </w:t>
      </w:r>
      <w:r w:rsidRPr="00900ABC">
        <w:tab/>
        <w:t>Compare your answers to Questions 1 and 2 with your colleagues. Note the differences and similarities.</w:t>
      </w:r>
    </w:p>
    <w:p w14:paraId="53BFD45C" w14:textId="77777777" w:rsidR="00754D45" w:rsidRPr="00900ABC" w:rsidRDefault="00754D45" w:rsidP="00900ABC">
      <w:pPr>
        <w:rPr>
          <w:i/>
        </w:rPr>
      </w:pPr>
    </w:p>
    <w:p w14:paraId="0142BF18" w14:textId="77777777" w:rsidR="00754D45" w:rsidRDefault="00754D45" w:rsidP="00900ABC">
      <w:pPr>
        <w:rPr>
          <w:i/>
        </w:rPr>
      </w:pPr>
    </w:p>
    <w:p w14:paraId="5F5CC5E5" w14:textId="77777777" w:rsidR="00900ABC" w:rsidRDefault="00900ABC" w:rsidP="00900ABC">
      <w:pPr>
        <w:rPr>
          <w:i/>
        </w:rPr>
      </w:pPr>
    </w:p>
    <w:p w14:paraId="0520D5A9" w14:textId="77777777" w:rsidR="00900ABC" w:rsidRPr="00900ABC" w:rsidRDefault="00900ABC" w:rsidP="00900ABC">
      <w:pPr>
        <w:rPr>
          <w:i/>
        </w:rPr>
      </w:pPr>
    </w:p>
    <w:p w14:paraId="78A99DE2" w14:textId="77777777" w:rsidR="00754D45" w:rsidRPr="00900ABC" w:rsidRDefault="00754D45" w:rsidP="00900ABC">
      <w:pPr>
        <w:rPr>
          <w:i/>
        </w:rPr>
      </w:pPr>
    </w:p>
    <w:p w14:paraId="1E1AE0B7" w14:textId="77777777" w:rsidR="00754D45" w:rsidRPr="00900ABC" w:rsidRDefault="00754D45" w:rsidP="00900ABC">
      <w:pPr>
        <w:rPr>
          <w:i/>
        </w:rPr>
      </w:pPr>
    </w:p>
    <w:p w14:paraId="082B83DB" w14:textId="77777777" w:rsidR="00754D45" w:rsidRPr="00900ABC" w:rsidRDefault="00754D45" w:rsidP="00900ABC">
      <w:pPr>
        <w:rPr>
          <w:i/>
        </w:rPr>
      </w:pPr>
      <w:r w:rsidRPr="00900ABC">
        <w:t xml:space="preserve">4. </w:t>
      </w:r>
      <w:r w:rsidRPr="00900ABC">
        <w:tab/>
        <w:t>Take a moment and identify up to three pieces of information or questions that, in your experience, couldn’t be answered by a pre-appraised source? What was your solution?</w:t>
      </w:r>
    </w:p>
    <w:p w14:paraId="086E24F4" w14:textId="77777777" w:rsidR="00754D45" w:rsidRPr="00900ABC" w:rsidRDefault="00754D45" w:rsidP="00900ABC">
      <w:pPr>
        <w:rPr>
          <w:i/>
        </w:rPr>
      </w:pPr>
    </w:p>
    <w:p w14:paraId="048C678E" w14:textId="77777777" w:rsidR="00754D45" w:rsidRDefault="00754D45" w:rsidP="00900ABC">
      <w:pPr>
        <w:rPr>
          <w:i/>
        </w:rPr>
      </w:pPr>
    </w:p>
    <w:p w14:paraId="1CBB31E9" w14:textId="77777777" w:rsidR="00900ABC" w:rsidRDefault="00900ABC" w:rsidP="00900ABC">
      <w:pPr>
        <w:rPr>
          <w:i/>
        </w:rPr>
      </w:pPr>
    </w:p>
    <w:p w14:paraId="54767469" w14:textId="77777777" w:rsidR="00900ABC" w:rsidRPr="00900ABC" w:rsidRDefault="00900ABC" w:rsidP="00900ABC">
      <w:pPr>
        <w:rPr>
          <w:i/>
        </w:rPr>
      </w:pPr>
    </w:p>
    <w:p w14:paraId="196D6DEF" w14:textId="77777777" w:rsidR="00754D45" w:rsidRPr="00900ABC" w:rsidRDefault="00754D45" w:rsidP="00900ABC">
      <w:pPr>
        <w:rPr>
          <w:i/>
        </w:rPr>
      </w:pPr>
    </w:p>
    <w:p w14:paraId="161F17E8" w14:textId="77777777" w:rsidR="00754D45" w:rsidRDefault="00754D45" w:rsidP="00900ABC">
      <w:pPr>
        <w:rPr>
          <w:i/>
        </w:rPr>
      </w:pPr>
    </w:p>
    <w:p w14:paraId="143FF83B" w14:textId="77777777" w:rsidR="00D26661" w:rsidRDefault="00D26661" w:rsidP="00900ABC">
      <w:pPr>
        <w:rPr>
          <w:i/>
        </w:rPr>
      </w:pPr>
    </w:p>
    <w:p w14:paraId="5F969D20" w14:textId="77777777" w:rsidR="00900ABC" w:rsidRDefault="00900ABC" w:rsidP="00900ABC">
      <w:pPr>
        <w:rPr>
          <w:i/>
        </w:rPr>
      </w:pPr>
    </w:p>
    <w:p w14:paraId="18427E30" w14:textId="77777777" w:rsidR="00AD236A" w:rsidRDefault="00AD236A" w:rsidP="00900ABC">
      <w:pPr>
        <w:rPr>
          <w:i/>
        </w:rPr>
      </w:pPr>
    </w:p>
    <w:p w14:paraId="49EFC12B" w14:textId="77777777" w:rsidR="00AD236A" w:rsidRDefault="00AD236A" w:rsidP="00900ABC">
      <w:pPr>
        <w:rPr>
          <w:i/>
        </w:rPr>
      </w:pPr>
    </w:p>
    <w:p w14:paraId="0DD25E46" w14:textId="77777777" w:rsidR="00AD236A" w:rsidRDefault="00AD236A" w:rsidP="00900ABC">
      <w:pPr>
        <w:rPr>
          <w:i/>
        </w:rPr>
      </w:pPr>
      <w:bookmarkStart w:id="0" w:name="_GoBack"/>
      <w:bookmarkEnd w:id="0"/>
    </w:p>
    <w:p w14:paraId="3016BE6D" w14:textId="77777777" w:rsidR="00900ABC" w:rsidRPr="00900ABC" w:rsidRDefault="00900ABC" w:rsidP="00900ABC">
      <w:pPr>
        <w:rPr>
          <w:i/>
        </w:rPr>
      </w:pPr>
    </w:p>
    <w:p w14:paraId="5A6E4725" w14:textId="77777777" w:rsidR="00D26661" w:rsidRDefault="00754D45" w:rsidP="00900ABC">
      <w:r w:rsidRPr="00900ABC">
        <w:lastRenderedPageBreak/>
        <w:t>5.</w:t>
      </w:r>
      <w:r w:rsidRPr="00900ABC">
        <w:tab/>
        <w:t xml:space="preserve">Choose one of the situations you identified in question 1 or 3 and complete the table </w:t>
      </w:r>
    </w:p>
    <w:p w14:paraId="41E4EDF5" w14:textId="53AC4E2D" w:rsidR="00754D45" w:rsidRPr="00900ABC" w:rsidRDefault="00754D45" w:rsidP="00900ABC">
      <w:pPr>
        <w:rPr>
          <w:i/>
        </w:rPr>
      </w:pPr>
      <w:r w:rsidRPr="00900ABC">
        <w:t xml:space="preserve">(i.e. via self report OR ask a faculty member to fill it out for you). </w:t>
      </w:r>
    </w:p>
    <w:tbl>
      <w:tblPr>
        <w:tblW w:w="0" w:type="auto"/>
        <w:tblInd w:w="90" w:type="dxa"/>
        <w:tblLayout w:type="fixed"/>
        <w:tblCellMar>
          <w:left w:w="0" w:type="dxa"/>
          <w:right w:w="0" w:type="dxa"/>
        </w:tblCellMar>
        <w:tblLook w:val="0000" w:firstRow="0" w:lastRow="0" w:firstColumn="0" w:lastColumn="0" w:noHBand="0" w:noVBand="0"/>
      </w:tblPr>
      <w:tblGrid>
        <w:gridCol w:w="1800"/>
        <w:gridCol w:w="1800"/>
        <w:gridCol w:w="1800"/>
        <w:gridCol w:w="1800"/>
        <w:gridCol w:w="1800"/>
        <w:gridCol w:w="1800"/>
      </w:tblGrid>
      <w:tr w:rsidR="00754D45" w:rsidRPr="00900ABC" w14:paraId="34322E4C" w14:textId="77777777" w:rsidTr="00900ABC">
        <w:trPr>
          <w:trHeight w:val="60"/>
        </w:trPr>
        <w:tc>
          <w:tcPr>
            <w:tcW w:w="180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6899F35" w14:textId="77777777" w:rsidR="00754D45" w:rsidRPr="00900ABC" w:rsidRDefault="00754D45" w:rsidP="00900ABC">
            <w:pPr>
              <w:jc w:val="center"/>
              <w:rPr>
                <w:i/>
              </w:rPr>
            </w:pPr>
            <w:r w:rsidRPr="00900ABC">
              <w:t>1</w:t>
            </w:r>
          </w:p>
          <w:p w14:paraId="68AD6781" w14:textId="77777777" w:rsidR="00754D45" w:rsidRPr="00900ABC" w:rsidRDefault="00754D45" w:rsidP="00900ABC">
            <w:pPr>
              <w:jc w:val="center"/>
              <w:rPr>
                <w:i/>
              </w:rPr>
            </w:pPr>
            <w:r w:rsidRPr="00900ABC">
              <w:t>Unacceptably</w:t>
            </w:r>
          </w:p>
        </w:tc>
        <w:tc>
          <w:tcPr>
            <w:tcW w:w="18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F68A2FE" w14:textId="77777777" w:rsidR="00754D45" w:rsidRPr="00900ABC" w:rsidRDefault="00754D45" w:rsidP="00900ABC">
            <w:pPr>
              <w:jc w:val="center"/>
              <w:rPr>
                <w:i/>
              </w:rPr>
            </w:pPr>
            <w:r w:rsidRPr="00900ABC">
              <w:t>2</w:t>
            </w:r>
          </w:p>
          <w:p w14:paraId="4C41D007" w14:textId="77777777" w:rsidR="00754D45" w:rsidRPr="00900ABC" w:rsidRDefault="00754D45" w:rsidP="00900ABC">
            <w:pPr>
              <w:jc w:val="center"/>
              <w:rPr>
                <w:i/>
              </w:rPr>
            </w:pPr>
            <w:r w:rsidRPr="00900ABC">
              <w:t>Poorly</w:t>
            </w:r>
          </w:p>
        </w:tc>
        <w:tc>
          <w:tcPr>
            <w:tcW w:w="18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3D669A6" w14:textId="77777777" w:rsidR="00754D45" w:rsidRPr="00900ABC" w:rsidRDefault="00754D45" w:rsidP="00900ABC">
            <w:pPr>
              <w:jc w:val="center"/>
              <w:rPr>
                <w:i/>
              </w:rPr>
            </w:pPr>
            <w:r w:rsidRPr="00900ABC">
              <w:t>3</w:t>
            </w:r>
          </w:p>
          <w:p w14:paraId="239FB543" w14:textId="77777777" w:rsidR="00754D45" w:rsidRPr="00900ABC" w:rsidRDefault="00754D45" w:rsidP="00900ABC">
            <w:pPr>
              <w:jc w:val="center"/>
              <w:rPr>
                <w:i/>
              </w:rPr>
            </w:pPr>
            <w:r w:rsidRPr="00900ABC">
              <w:t>Competently</w:t>
            </w:r>
          </w:p>
        </w:tc>
        <w:tc>
          <w:tcPr>
            <w:tcW w:w="18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0F98868" w14:textId="77777777" w:rsidR="00754D45" w:rsidRPr="00900ABC" w:rsidRDefault="00754D45" w:rsidP="00900ABC">
            <w:pPr>
              <w:jc w:val="center"/>
              <w:rPr>
                <w:i/>
              </w:rPr>
            </w:pPr>
            <w:r w:rsidRPr="00900ABC">
              <w:t>4</w:t>
            </w:r>
          </w:p>
          <w:p w14:paraId="3FF2D90B" w14:textId="77777777" w:rsidR="00754D45" w:rsidRPr="00900ABC" w:rsidRDefault="00754D45" w:rsidP="00900ABC">
            <w:pPr>
              <w:jc w:val="center"/>
              <w:rPr>
                <w:i/>
              </w:rPr>
            </w:pPr>
            <w:r w:rsidRPr="00900ABC">
              <w:t>Very well</w:t>
            </w:r>
          </w:p>
        </w:tc>
        <w:tc>
          <w:tcPr>
            <w:tcW w:w="18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27D5DF9" w14:textId="77777777" w:rsidR="00754D45" w:rsidRPr="00900ABC" w:rsidRDefault="00754D45" w:rsidP="00900ABC">
            <w:pPr>
              <w:jc w:val="center"/>
              <w:rPr>
                <w:i/>
              </w:rPr>
            </w:pPr>
            <w:r w:rsidRPr="00900ABC">
              <w:t>5</w:t>
            </w:r>
          </w:p>
          <w:p w14:paraId="7E8B17A2" w14:textId="77777777" w:rsidR="00754D45" w:rsidRPr="00900ABC" w:rsidRDefault="00754D45" w:rsidP="00900ABC">
            <w:pPr>
              <w:jc w:val="center"/>
              <w:rPr>
                <w:i/>
              </w:rPr>
            </w:pPr>
            <w:r w:rsidRPr="00900ABC">
              <w:t>Superbly</w:t>
            </w:r>
          </w:p>
        </w:tc>
        <w:tc>
          <w:tcPr>
            <w:tcW w:w="18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9169D8F" w14:textId="77777777" w:rsidR="00754D45" w:rsidRPr="00900ABC" w:rsidRDefault="00754D45" w:rsidP="00900ABC">
            <w:pPr>
              <w:jc w:val="center"/>
              <w:rPr>
                <w:i/>
              </w:rPr>
            </w:pPr>
            <w:r w:rsidRPr="00900ABC">
              <w:t>Not</w:t>
            </w:r>
          </w:p>
          <w:p w14:paraId="33A74C98" w14:textId="77777777" w:rsidR="00754D45" w:rsidRPr="00900ABC" w:rsidRDefault="00754D45" w:rsidP="00900ABC">
            <w:pPr>
              <w:jc w:val="center"/>
              <w:rPr>
                <w:i/>
              </w:rPr>
            </w:pPr>
            <w:r w:rsidRPr="00900ABC">
              <w:t>Applicable</w:t>
            </w:r>
          </w:p>
        </w:tc>
      </w:tr>
    </w:tbl>
    <w:p w14:paraId="0426F39A" w14:textId="77777777" w:rsidR="00754D45" w:rsidRPr="00900ABC" w:rsidRDefault="00754D45" w:rsidP="00900ABC">
      <w:pPr>
        <w:rPr>
          <w:i/>
        </w:rPr>
      </w:pPr>
    </w:p>
    <w:p w14:paraId="655C1430" w14:textId="77777777" w:rsidR="00754D45" w:rsidRPr="00900ABC" w:rsidRDefault="00754D45" w:rsidP="00900ABC">
      <w:pPr>
        <w:rPr>
          <w:i/>
        </w:rPr>
      </w:pPr>
    </w:p>
    <w:tbl>
      <w:tblPr>
        <w:tblW w:w="0" w:type="auto"/>
        <w:tblInd w:w="126" w:type="dxa"/>
        <w:tblLayout w:type="fixed"/>
        <w:tblCellMar>
          <w:left w:w="0" w:type="dxa"/>
          <w:right w:w="0" w:type="dxa"/>
        </w:tblCellMar>
        <w:tblLook w:val="0000" w:firstRow="0" w:lastRow="0" w:firstColumn="0" w:lastColumn="0" w:noHBand="0" w:noVBand="0"/>
      </w:tblPr>
      <w:tblGrid>
        <w:gridCol w:w="2142"/>
        <w:gridCol w:w="4392"/>
        <w:gridCol w:w="4266"/>
      </w:tblGrid>
      <w:tr w:rsidR="00D26661" w:rsidRPr="00900ABC" w14:paraId="0C2A505C" w14:textId="77777777" w:rsidTr="00D26661">
        <w:trPr>
          <w:trHeight w:val="492"/>
          <w:tblHeader/>
        </w:trPr>
        <w:tc>
          <w:tcPr>
            <w:tcW w:w="2142"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vAlign w:val="center"/>
          </w:tcPr>
          <w:p w14:paraId="187F6CF3" w14:textId="77777777" w:rsidR="00754D45" w:rsidRPr="00900ABC" w:rsidRDefault="00754D45" w:rsidP="00900ABC">
            <w:pPr>
              <w:rPr>
                <w:b/>
                <w:i/>
              </w:rPr>
            </w:pPr>
            <w:r w:rsidRPr="00900ABC">
              <w:rPr>
                <w:b/>
              </w:rPr>
              <w:t>I was able to:</w:t>
            </w:r>
          </w:p>
        </w:tc>
        <w:tc>
          <w:tcPr>
            <w:tcW w:w="4392"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6B837540" w14:textId="77777777" w:rsidR="00754D45" w:rsidRPr="00900ABC" w:rsidRDefault="00754D45" w:rsidP="00900ABC">
            <w:pPr>
              <w:rPr>
                <w:b/>
                <w:i/>
              </w:rPr>
            </w:pPr>
            <w:r w:rsidRPr="00900ABC">
              <w:rPr>
                <w:b/>
              </w:rPr>
              <w:t>Rate your approach IN THIS SITUATION. Illustrate and explain rating</w:t>
            </w:r>
          </w:p>
        </w:tc>
        <w:tc>
          <w:tcPr>
            <w:tcW w:w="4266"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vAlign w:val="center"/>
          </w:tcPr>
          <w:p w14:paraId="2D360353" w14:textId="77777777" w:rsidR="00754D45" w:rsidRPr="00900ABC" w:rsidRDefault="00754D45" w:rsidP="00900ABC">
            <w:pPr>
              <w:rPr>
                <w:b/>
                <w:i/>
              </w:rPr>
            </w:pPr>
            <w:r w:rsidRPr="00900ABC">
              <w:rPr>
                <w:b/>
              </w:rPr>
              <w:t>Areas or ideas for improvement?</w:t>
            </w:r>
          </w:p>
        </w:tc>
      </w:tr>
      <w:tr w:rsidR="00D26661" w:rsidRPr="00900ABC" w14:paraId="02C08F51" w14:textId="77777777" w:rsidTr="00D26661">
        <w:trPr>
          <w:trHeight w:val="817"/>
        </w:trPr>
        <w:tc>
          <w:tcPr>
            <w:tcW w:w="2142"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4E599EA8" w14:textId="77777777" w:rsidR="00754D45" w:rsidRPr="00900ABC" w:rsidRDefault="00754D45" w:rsidP="00900ABC">
            <w:pPr>
              <w:rPr>
                <w:i/>
              </w:rPr>
            </w:pPr>
            <w:r w:rsidRPr="00900ABC">
              <w:t>Identify an evidence question</w:t>
            </w:r>
          </w:p>
          <w:p w14:paraId="5F286693" w14:textId="77777777" w:rsidR="00754D45" w:rsidRPr="00900ABC" w:rsidRDefault="00754D45" w:rsidP="00900ABC">
            <w:pPr>
              <w:rPr>
                <w:i/>
              </w:rPr>
            </w:pPr>
          </w:p>
          <w:p w14:paraId="2BF4038C" w14:textId="77777777" w:rsidR="00754D45" w:rsidRPr="00900ABC" w:rsidRDefault="00754D45" w:rsidP="00900ABC">
            <w:pPr>
              <w:rPr>
                <w:i/>
              </w:rPr>
            </w:pPr>
          </w:p>
          <w:p w14:paraId="4B38EC26" w14:textId="77777777" w:rsidR="00754D45" w:rsidRPr="00900ABC" w:rsidRDefault="00754D45" w:rsidP="00900ABC">
            <w:pPr>
              <w:rPr>
                <w:i/>
              </w:rPr>
            </w:pPr>
          </w:p>
        </w:tc>
        <w:tc>
          <w:tcPr>
            <w:tcW w:w="439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1C842EC" w14:textId="77777777" w:rsidR="00754D45" w:rsidRPr="00900ABC" w:rsidRDefault="00754D45" w:rsidP="00900ABC">
            <w:pPr>
              <w:rPr>
                <w:i/>
              </w:rPr>
            </w:pPr>
          </w:p>
        </w:tc>
        <w:tc>
          <w:tcPr>
            <w:tcW w:w="4266"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5ABC3EC2" w14:textId="77777777" w:rsidR="00754D45" w:rsidRPr="00900ABC" w:rsidRDefault="00754D45" w:rsidP="00900ABC">
            <w:pPr>
              <w:rPr>
                <w:i/>
              </w:rPr>
            </w:pPr>
          </w:p>
        </w:tc>
      </w:tr>
      <w:tr w:rsidR="00D26661" w:rsidRPr="00900ABC" w14:paraId="04153C94" w14:textId="77777777" w:rsidTr="00D26661">
        <w:trPr>
          <w:trHeight w:val="817"/>
        </w:trPr>
        <w:tc>
          <w:tcPr>
            <w:tcW w:w="2142"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3046CD0D" w14:textId="77777777" w:rsidR="00754D45" w:rsidRPr="00900ABC" w:rsidRDefault="00754D45" w:rsidP="00900ABC">
            <w:pPr>
              <w:rPr>
                <w:i/>
              </w:rPr>
            </w:pPr>
            <w:r w:rsidRPr="00900ABC">
              <w:t>Develop a search strategy</w:t>
            </w:r>
          </w:p>
          <w:p w14:paraId="27352F2A" w14:textId="77777777" w:rsidR="00754D45" w:rsidRPr="00900ABC" w:rsidRDefault="00754D45" w:rsidP="00900ABC">
            <w:pPr>
              <w:rPr>
                <w:i/>
              </w:rPr>
            </w:pPr>
          </w:p>
          <w:p w14:paraId="3E5F14A8" w14:textId="77777777" w:rsidR="00754D45" w:rsidRPr="00900ABC" w:rsidRDefault="00754D45" w:rsidP="00900ABC">
            <w:pPr>
              <w:rPr>
                <w:i/>
              </w:rPr>
            </w:pPr>
          </w:p>
          <w:p w14:paraId="60A845EC" w14:textId="77777777" w:rsidR="00754D45" w:rsidRPr="00900ABC" w:rsidRDefault="00754D45" w:rsidP="00900ABC">
            <w:pPr>
              <w:rPr>
                <w:i/>
              </w:rPr>
            </w:pPr>
          </w:p>
        </w:tc>
        <w:tc>
          <w:tcPr>
            <w:tcW w:w="439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28F6738" w14:textId="77777777" w:rsidR="00754D45" w:rsidRPr="00900ABC" w:rsidRDefault="00754D45" w:rsidP="00900ABC">
            <w:pPr>
              <w:rPr>
                <w:i/>
              </w:rPr>
            </w:pPr>
          </w:p>
        </w:tc>
        <w:tc>
          <w:tcPr>
            <w:tcW w:w="4266"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4277AC2E" w14:textId="77777777" w:rsidR="00754D45" w:rsidRPr="00900ABC" w:rsidRDefault="00754D45" w:rsidP="00900ABC">
            <w:pPr>
              <w:rPr>
                <w:i/>
              </w:rPr>
            </w:pPr>
          </w:p>
        </w:tc>
      </w:tr>
      <w:tr w:rsidR="00D26661" w:rsidRPr="00900ABC" w14:paraId="13E99431" w14:textId="77777777" w:rsidTr="00D26661">
        <w:trPr>
          <w:trHeight w:val="837"/>
        </w:trPr>
        <w:tc>
          <w:tcPr>
            <w:tcW w:w="2142"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3DC1A167" w14:textId="77777777" w:rsidR="00754D45" w:rsidRPr="00900ABC" w:rsidRDefault="00754D45" w:rsidP="00900ABC">
            <w:pPr>
              <w:rPr>
                <w:i/>
              </w:rPr>
            </w:pPr>
            <w:r w:rsidRPr="00900ABC">
              <w:t>Collect, extract and synthesize evidence</w:t>
            </w:r>
          </w:p>
          <w:p w14:paraId="4859C9A1" w14:textId="77777777" w:rsidR="00754D45" w:rsidRPr="00900ABC" w:rsidRDefault="00754D45" w:rsidP="00900ABC">
            <w:pPr>
              <w:rPr>
                <w:i/>
              </w:rPr>
            </w:pPr>
          </w:p>
          <w:p w14:paraId="3798FDD4" w14:textId="77777777" w:rsidR="00754D45" w:rsidRPr="00900ABC" w:rsidRDefault="00754D45" w:rsidP="00900ABC">
            <w:pPr>
              <w:rPr>
                <w:i/>
              </w:rPr>
            </w:pPr>
          </w:p>
        </w:tc>
        <w:tc>
          <w:tcPr>
            <w:tcW w:w="439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34E8DC7" w14:textId="77777777" w:rsidR="00754D45" w:rsidRPr="00900ABC" w:rsidRDefault="00754D45" w:rsidP="00900ABC">
            <w:pPr>
              <w:rPr>
                <w:i/>
              </w:rPr>
            </w:pPr>
          </w:p>
        </w:tc>
        <w:tc>
          <w:tcPr>
            <w:tcW w:w="4266"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77A1C403" w14:textId="77777777" w:rsidR="00754D45" w:rsidRPr="00900ABC" w:rsidRDefault="00754D45" w:rsidP="00900ABC">
            <w:pPr>
              <w:rPr>
                <w:i/>
              </w:rPr>
            </w:pPr>
          </w:p>
        </w:tc>
      </w:tr>
      <w:tr w:rsidR="00D26661" w:rsidRPr="00900ABC" w14:paraId="5289DCFD" w14:textId="77777777" w:rsidTr="00D26661">
        <w:trPr>
          <w:trHeight w:val="1268"/>
        </w:trPr>
        <w:tc>
          <w:tcPr>
            <w:tcW w:w="2142"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02E6D1D4" w14:textId="77777777" w:rsidR="00754D45" w:rsidRPr="00900ABC" w:rsidRDefault="00754D45" w:rsidP="00900ABC">
            <w:pPr>
              <w:rPr>
                <w:i/>
              </w:rPr>
            </w:pPr>
            <w:r w:rsidRPr="00900ABC">
              <w:t xml:space="preserve">Interpret and adapt evidence; and </w:t>
            </w:r>
          </w:p>
          <w:p w14:paraId="6C0C6411" w14:textId="77777777" w:rsidR="00754D45" w:rsidRPr="00900ABC" w:rsidRDefault="00754D45" w:rsidP="00900ABC">
            <w:pPr>
              <w:rPr>
                <w:i/>
              </w:rPr>
            </w:pPr>
          </w:p>
          <w:p w14:paraId="3267C6E8" w14:textId="77777777" w:rsidR="00754D45" w:rsidRPr="00900ABC" w:rsidRDefault="00754D45" w:rsidP="00900ABC">
            <w:pPr>
              <w:rPr>
                <w:i/>
              </w:rPr>
            </w:pPr>
          </w:p>
        </w:tc>
        <w:tc>
          <w:tcPr>
            <w:tcW w:w="439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2467DE2" w14:textId="77777777" w:rsidR="00754D45" w:rsidRPr="00900ABC" w:rsidRDefault="00754D45" w:rsidP="00900ABC">
            <w:pPr>
              <w:rPr>
                <w:i/>
              </w:rPr>
            </w:pPr>
          </w:p>
        </w:tc>
        <w:tc>
          <w:tcPr>
            <w:tcW w:w="4266"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75582B81" w14:textId="77777777" w:rsidR="00754D45" w:rsidRPr="00900ABC" w:rsidRDefault="00754D45" w:rsidP="00900ABC">
            <w:pPr>
              <w:rPr>
                <w:i/>
              </w:rPr>
            </w:pPr>
          </w:p>
        </w:tc>
      </w:tr>
      <w:tr w:rsidR="00D26661" w:rsidRPr="00900ABC" w14:paraId="1F4B25A4" w14:textId="77777777" w:rsidTr="00D26661">
        <w:trPr>
          <w:trHeight w:val="817"/>
        </w:trPr>
        <w:tc>
          <w:tcPr>
            <w:tcW w:w="2142"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0DEFA9C2" w14:textId="77777777" w:rsidR="00754D45" w:rsidRPr="00900ABC" w:rsidRDefault="00754D45" w:rsidP="00900ABC">
            <w:pPr>
              <w:rPr>
                <w:i/>
              </w:rPr>
            </w:pPr>
            <w:r w:rsidRPr="00900ABC">
              <w:t>Plan to implement and evaluate.</w:t>
            </w:r>
          </w:p>
          <w:p w14:paraId="3E5034C5" w14:textId="77777777" w:rsidR="00754D45" w:rsidRPr="00900ABC" w:rsidRDefault="00754D45" w:rsidP="00900ABC">
            <w:pPr>
              <w:rPr>
                <w:i/>
              </w:rPr>
            </w:pPr>
          </w:p>
          <w:p w14:paraId="2605335F" w14:textId="77777777" w:rsidR="00754D45" w:rsidRPr="00900ABC" w:rsidRDefault="00754D45" w:rsidP="00900ABC">
            <w:pPr>
              <w:rPr>
                <w:i/>
              </w:rPr>
            </w:pPr>
          </w:p>
          <w:p w14:paraId="30909A21" w14:textId="77777777" w:rsidR="00754D45" w:rsidRPr="00900ABC" w:rsidRDefault="00754D45" w:rsidP="00900ABC">
            <w:pPr>
              <w:rPr>
                <w:i/>
              </w:rPr>
            </w:pPr>
          </w:p>
        </w:tc>
        <w:tc>
          <w:tcPr>
            <w:tcW w:w="439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675BCEE" w14:textId="77777777" w:rsidR="00754D45" w:rsidRPr="00900ABC" w:rsidRDefault="00754D45" w:rsidP="00900ABC">
            <w:pPr>
              <w:rPr>
                <w:i/>
              </w:rPr>
            </w:pPr>
          </w:p>
        </w:tc>
        <w:tc>
          <w:tcPr>
            <w:tcW w:w="4266"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5DDDC13D" w14:textId="77777777" w:rsidR="00754D45" w:rsidRPr="00900ABC" w:rsidRDefault="00754D45" w:rsidP="00900ABC">
            <w:pPr>
              <w:rPr>
                <w:i/>
              </w:rPr>
            </w:pPr>
          </w:p>
        </w:tc>
      </w:tr>
    </w:tbl>
    <w:p w14:paraId="20EFCE4F" w14:textId="77777777" w:rsidR="00754D45" w:rsidRPr="00900ABC" w:rsidRDefault="00754D45" w:rsidP="00900ABC">
      <w:pPr>
        <w:rPr>
          <w:i/>
        </w:rPr>
      </w:pPr>
    </w:p>
    <w:p w14:paraId="35113F65" w14:textId="77777777" w:rsidR="00754D45" w:rsidRPr="00900ABC" w:rsidRDefault="00754D45" w:rsidP="00900ABC">
      <w:pPr>
        <w:rPr>
          <w:i/>
        </w:rPr>
      </w:pPr>
      <w:r w:rsidRPr="00900ABC">
        <w:t>6.</w:t>
      </w:r>
      <w:r w:rsidRPr="00900ABC">
        <w:tab/>
        <w:t>Based on this exercise, summarize briefly any high-level lessons that you took away from this exercise. What, if any, longer term implications did you identify that you could incorporate into your lifelong learning?</w:t>
      </w:r>
    </w:p>
    <w:p w14:paraId="71B9D018" w14:textId="77777777" w:rsidR="00754D45" w:rsidRPr="00900ABC" w:rsidRDefault="00754D45" w:rsidP="00900ABC">
      <w:pPr>
        <w:rPr>
          <w:i/>
        </w:rPr>
      </w:pPr>
    </w:p>
    <w:p w14:paraId="007110B9" w14:textId="77777777" w:rsidR="00754D45" w:rsidRPr="00900ABC" w:rsidRDefault="00754D45" w:rsidP="00900ABC">
      <w:pPr>
        <w:rPr>
          <w:i/>
        </w:rPr>
      </w:pPr>
    </w:p>
    <w:p w14:paraId="1DB06662" w14:textId="77777777" w:rsidR="00AF4028" w:rsidRPr="00900ABC" w:rsidRDefault="00AF4028" w:rsidP="00900ABC"/>
    <w:sectPr w:rsidR="00AF4028" w:rsidRPr="00900ABC"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4F5A6" w14:textId="77777777" w:rsidR="00E306B6" w:rsidRDefault="00E306B6" w:rsidP="00CD4EC3">
      <w:r>
        <w:separator/>
      </w:r>
    </w:p>
  </w:endnote>
  <w:endnote w:type="continuationSeparator" w:id="0">
    <w:p w14:paraId="0D7DE680" w14:textId="77777777" w:rsidR="00E306B6" w:rsidRDefault="00E306B6"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886F5E" w:rsidRPr="00DD374E" w:rsidRDefault="00886F5E"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886F5E" w:rsidRPr="00C66ADA" w:rsidRDefault="00886F5E"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AD236A">
      <w:rPr>
        <w:sz w:val="18"/>
        <w:szCs w:val="18"/>
      </w:rPr>
      <w:t>3</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AD236A">
      <w:rPr>
        <w:sz w:val="18"/>
        <w:szCs w:val="18"/>
      </w:rPr>
      <w:t>3</w:t>
    </w:r>
    <w:r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886F5E" w:rsidRPr="001A1668" w:rsidRDefault="00886F5E"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0AC255AA" w:rsidR="00886F5E" w:rsidRPr="00C66ADA" w:rsidRDefault="00886F5E"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AD236A">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AD236A">
      <w:rPr>
        <w:sz w:val="18"/>
        <w:szCs w:val="18"/>
      </w:rPr>
      <w:t>3</w:t>
    </w:r>
    <w:r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1B657" w14:textId="77777777" w:rsidR="00E306B6" w:rsidRDefault="00E306B6" w:rsidP="00CD4EC3">
      <w:r>
        <w:separator/>
      </w:r>
    </w:p>
  </w:footnote>
  <w:footnote w:type="continuationSeparator" w:id="0">
    <w:p w14:paraId="40C26C7E" w14:textId="77777777" w:rsidR="00E306B6" w:rsidRDefault="00E306B6"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08FE3EC8" w:rsidR="00886F5E" w:rsidRDefault="00886F5E" w:rsidP="00B749A2">
    <w:pPr>
      <w:pStyle w:val="RCtitle"/>
    </w:pPr>
    <w:r w:rsidRPr="00B749A2">
      <w:t>CanMEDS Teaching and Assessment Tools Guide</w:t>
    </w:r>
    <w:r w:rsidRPr="00B749A2">
      <w:tab/>
    </w:r>
    <w:r w:rsidRPr="00B749A2">
      <w:tab/>
    </w:r>
    <w:r>
      <w:tab/>
    </w:r>
    <w:r>
      <w:tab/>
      <w:t xml:space="preserve">                      Scholar teaching tool T</w:t>
    </w:r>
    <w:r w:rsidR="00900ABC">
      <w:t>7</w:t>
    </w:r>
  </w:p>
  <w:p w14:paraId="488CC57D" w14:textId="77777777" w:rsidR="00886F5E" w:rsidRDefault="00886F5E"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5999"/>
    <w:multiLevelType w:val="hybridMultilevel"/>
    <w:tmpl w:val="35B8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91C16"/>
    <w:multiLevelType w:val="hybridMultilevel"/>
    <w:tmpl w:val="4CCA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9692E"/>
    <w:multiLevelType w:val="hybridMultilevel"/>
    <w:tmpl w:val="B5D08CD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C653489"/>
    <w:multiLevelType w:val="hybridMultilevel"/>
    <w:tmpl w:val="520E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548E0"/>
    <w:multiLevelType w:val="hybridMultilevel"/>
    <w:tmpl w:val="426E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F4CAC"/>
    <w:multiLevelType w:val="hybridMultilevel"/>
    <w:tmpl w:val="0B32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BC5FBD"/>
    <w:multiLevelType w:val="hybridMultilevel"/>
    <w:tmpl w:val="0DDCF764"/>
    <w:lvl w:ilvl="0" w:tplc="A27CDE62">
      <w:start w:val="2"/>
      <w:numFmt w:val="bullet"/>
      <w:lvlText w:val=""/>
      <w:lvlJc w:val="left"/>
      <w:pPr>
        <w:ind w:left="1080" w:hanging="360"/>
      </w:pPr>
      <w:rPr>
        <w:rFonts w:ascii="Wingdings" w:eastAsia="MS ??"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1EC25F4"/>
    <w:multiLevelType w:val="hybridMultilevel"/>
    <w:tmpl w:val="8374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7D3A3D"/>
    <w:multiLevelType w:val="hybridMultilevel"/>
    <w:tmpl w:val="0978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B9210A"/>
    <w:multiLevelType w:val="hybridMultilevel"/>
    <w:tmpl w:val="8714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06792E"/>
    <w:multiLevelType w:val="hybridMultilevel"/>
    <w:tmpl w:val="386A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1B6318"/>
    <w:multiLevelType w:val="hybridMultilevel"/>
    <w:tmpl w:val="B5CE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293713"/>
    <w:multiLevelType w:val="hybridMultilevel"/>
    <w:tmpl w:val="15E2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6A375D"/>
    <w:multiLevelType w:val="hybridMultilevel"/>
    <w:tmpl w:val="6764C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D5761DC"/>
    <w:multiLevelType w:val="hybridMultilevel"/>
    <w:tmpl w:val="EDB2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B152C3"/>
    <w:multiLevelType w:val="hybridMultilevel"/>
    <w:tmpl w:val="6E2C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B43E64"/>
    <w:multiLevelType w:val="hybridMultilevel"/>
    <w:tmpl w:val="A200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7C0E36"/>
    <w:multiLevelType w:val="hybridMultilevel"/>
    <w:tmpl w:val="A3DC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5B1510D9"/>
    <w:multiLevelType w:val="hybridMultilevel"/>
    <w:tmpl w:val="935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8E04A2"/>
    <w:multiLevelType w:val="hybridMultilevel"/>
    <w:tmpl w:val="B258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B56692"/>
    <w:multiLevelType w:val="hybridMultilevel"/>
    <w:tmpl w:val="6E4A9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D822851"/>
    <w:multiLevelType w:val="hybridMultilevel"/>
    <w:tmpl w:val="E9FE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7"/>
  </w:num>
  <w:num w:numId="4">
    <w:abstractNumId w:val="3"/>
  </w:num>
  <w:num w:numId="5">
    <w:abstractNumId w:val="11"/>
  </w:num>
  <w:num w:numId="6">
    <w:abstractNumId w:val="1"/>
  </w:num>
  <w:num w:numId="7">
    <w:abstractNumId w:val="0"/>
  </w:num>
  <w:num w:numId="8">
    <w:abstractNumId w:val="16"/>
  </w:num>
  <w:num w:numId="9">
    <w:abstractNumId w:val="21"/>
  </w:num>
  <w:num w:numId="10">
    <w:abstractNumId w:val="14"/>
  </w:num>
  <w:num w:numId="11">
    <w:abstractNumId w:val="8"/>
  </w:num>
  <w:num w:numId="12">
    <w:abstractNumId w:val="10"/>
  </w:num>
  <w:num w:numId="13">
    <w:abstractNumId w:val="23"/>
  </w:num>
  <w:num w:numId="14">
    <w:abstractNumId w:val="22"/>
  </w:num>
  <w:num w:numId="15">
    <w:abstractNumId w:val="9"/>
  </w:num>
  <w:num w:numId="16">
    <w:abstractNumId w:val="15"/>
  </w:num>
  <w:num w:numId="17">
    <w:abstractNumId w:val="4"/>
  </w:num>
  <w:num w:numId="18">
    <w:abstractNumId w:val="20"/>
  </w:num>
  <w:num w:numId="19">
    <w:abstractNumId w:val="6"/>
  </w:num>
  <w:num w:numId="20">
    <w:abstractNumId w:val="13"/>
  </w:num>
  <w:num w:numId="21">
    <w:abstractNumId w:val="12"/>
  </w:num>
  <w:num w:numId="22">
    <w:abstractNumId w:val="2"/>
  </w:num>
  <w:num w:numId="23">
    <w:abstractNumId w:val="7"/>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449B6"/>
    <w:rsid w:val="000459B5"/>
    <w:rsid w:val="000816BA"/>
    <w:rsid w:val="0009690D"/>
    <w:rsid w:val="000A148E"/>
    <w:rsid w:val="000D41E4"/>
    <w:rsid w:val="000E7B9F"/>
    <w:rsid w:val="000F60CF"/>
    <w:rsid w:val="00115295"/>
    <w:rsid w:val="00115735"/>
    <w:rsid w:val="001C0635"/>
    <w:rsid w:val="001D40F0"/>
    <w:rsid w:val="001E5D78"/>
    <w:rsid w:val="00203F1C"/>
    <w:rsid w:val="002134CB"/>
    <w:rsid w:val="002258D3"/>
    <w:rsid w:val="00250D9E"/>
    <w:rsid w:val="00267DC3"/>
    <w:rsid w:val="002F7EDC"/>
    <w:rsid w:val="00326D35"/>
    <w:rsid w:val="0034270C"/>
    <w:rsid w:val="003577B7"/>
    <w:rsid w:val="003710B3"/>
    <w:rsid w:val="003F525C"/>
    <w:rsid w:val="00412654"/>
    <w:rsid w:val="0047655E"/>
    <w:rsid w:val="004B59D4"/>
    <w:rsid w:val="004D3370"/>
    <w:rsid w:val="004E1380"/>
    <w:rsid w:val="004F1318"/>
    <w:rsid w:val="004F1A9D"/>
    <w:rsid w:val="0050552B"/>
    <w:rsid w:val="0052133E"/>
    <w:rsid w:val="00532A0A"/>
    <w:rsid w:val="00540F3D"/>
    <w:rsid w:val="00542BE3"/>
    <w:rsid w:val="005501C5"/>
    <w:rsid w:val="00560431"/>
    <w:rsid w:val="00567557"/>
    <w:rsid w:val="0058776F"/>
    <w:rsid w:val="005F00A9"/>
    <w:rsid w:val="005F0B41"/>
    <w:rsid w:val="0065147E"/>
    <w:rsid w:val="006806FD"/>
    <w:rsid w:val="006957E3"/>
    <w:rsid w:val="006B4D23"/>
    <w:rsid w:val="006B68B6"/>
    <w:rsid w:val="006D1D5E"/>
    <w:rsid w:val="006F46B0"/>
    <w:rsid w:val="0071233F"/>
    <w:rsid w:val="00731ECD"/>
    <w:rsid w:val="00754D45"/>
    <w:rsid w:val="00777571"/>
    <w:rsid w:val="0078584F"/>
    <w:rsid w:val="00797442"/>
    <w:rsid w:val="0081085D"/>
    <w:rsid w:val="00817545"/>
    <w:rsid w:val="008317FB"/>
    <w:rsid w:val="00843EDF"/>
    <w:rsid w:val="008750EC"/>
    <w:rsid w:val="008814C3"/>
    <w:rsid w:val="00886F5E"/>
    <w:rsid w:val="008B1454"/>
    <w:rsid w:val="008E242A"/>
    <w:rsid w:val="008F18C8"/>
    <w:rsid w:val="00900ABC"/>
    <w:rsid w:val="00927904"/>
    <w:rsid w:val="009426DD"/>
    <w:rsid w:val="00944BA3"/>
    <w:rsid w:val="0096277F"/>
    <w:rsid w:val="0098516B"/>
    <w:rsid w:val="009F2502"/>
    <w:rsid w:val="00A20EC6"/>
    <w:rsid w:val="00A26469"/>
    <w:rsid w:val="00A3380B"/>
    <w:rsid w:val="00A41983"/>
    <w:rsid w:val="00AA321A"/>
    <w:rsid w:val="00AB5F37"/>
    <w:rsid w:val="00AB6090"/>
    <w:rsid w:val="00AD236A"/>
    <w:rsid w:val="00AF4028"/>
    <w:rsid w:val="00B00A23"/>
    <w:rsid w:val="00B27817"/>
    <w:rsid w:val="00B749A2"/>
    <w:rsid w:val="00B814EA"/>
    <w:rsid w:val="00B85B61"/>
    <w:rsid w:val="00B97CF3"/>
    <w:rsid w:val="00BB529F"/>
    <w:rsid w:val="00BB7E1E"/>
    <w:rsid w:val="00BD6466"/>
    <w:rsid w:val="00BE5218"/>
    <w:rsid w:val="00C01FC4"/>
    <w:rsid w:val="00C0535D"/>
    <w:rsid w:val="00C17632"/>
    <w:rsid w:val="00C21A8F"/>
    <w:rsid w:val="00C2341E"/>
    <w:rsid w:val="00C362A4"/>
    <w:rsid w:val="00C41577"/>
    <w:rsid w:val="00C524FC"/>
    <w:rsid w:val="00C66ADA"/>
    <w:rsid w:val="00C75AF3"/>
    <w:rsid w:val="00CB493D"/>
    <w:rsid w:val="00CB49D8"/>
    <w:rsid w:val="00CB54FF"/>
    <w:rsid w:val="00CD0D7F"/>
    <w:rsid w:val="00CD4EC3"/>
    <w:rsid w:val="00CE7C97"/>
    <w:rsid w:val="00D225DB"/>
    <w:rsid w:val="00D26661"/>
    <w:rsid w:val="00D5390D"/>
    <w:rsid w:val="00D54643"/>
    <w:rsid w:val="00D56B3C"/>
    <w:rsid w:val="00D7063F"/>
    <w:rsid w:val="00D73009"/>
    <w:rsid w:val="00D739C7"/>
    <w:rsid w:val="00DB0875"/>
    <w:rsid w:val="00DD374E"/>
    <w:rsid w:val="00DD421B"/>
    <w:rsid w:val="00DD641B"/>
    <w:rsid w:val="00DE2251"/>
    <w:rsid w:val="00DE6271"/>
    <w:rsid w:val="00E0000C"/>
    <w:rsid w:val="00E11E2C"/>
    <w:rsid w:val="00E271E2"/>
    <w:rsid w:val="00E306B6"/>
    <w:rsid w:val="00E42CAB"/>
    <w:rsid w:val="00E9045D"/>
    <w:rsid w:val="00EA3149"/>
    <w:rsid w:val="00EB397D"/>
    <w:rsid w:val="00EC46CA"/>
    <w:rsid w:val="00F751C9"/>
    <w:rsid w:val="00F87572"/>
    <w:rsid w:val="00FB075F"/>
    <w:rsid w:val="00FE4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uiPriority w:val="99"/>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A20EC6"/>
    <w:pPr>
      <w:suppressAutoHyphens/>
      <w:spacing w:after="90"/>
      <w:ind w:firstLine="0"/>
      <w:jc w:val="left"/>
    </w:pPr>
    <w:rPr>
      <w:rFonts w:ascii="AGaramondPro-Bold" w:hAnsi="AGaramondPro-Bold" w:cs="AGaramondPro-Bold"/>
      <w:b/>
      <w:bCs/>
      <w:iCs w:val="0"/>
      <w:noProof w:val="0"/>
    </w:rPr>
  </w:style>
  <w:style w:type="paragraph" w:customStyle="1" w:styleId="Body-1stnumbering">
    <w:name w:val="Body - 1st numbering"/>
    <w:basedOn w:val="Body"/>
    <w:uiPriority w:val="99"/>
    <w:rsid w:val="00A20EC6"/>
    <w:pPr>
      <w:spacing w:before="90"/>
      <w:ind w:left="270" w:hanging="270"/>
    </w:pPr>
    <w:rPr>
      <w:i/>
      <w:noProof w:val="0"/>
    </w:rPr>
  </w:style>
  <w:style w:type="paragraph" w:customStyle="1" w:styleId="Tables-firstnumbering">
    <w:name w:val="Tables - first numbering"/>
    <w:basedOn w:val="Normal"/>
    <w:uiPriority w:val="99"/>
    <w:rsid w:val="00A20EC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noProof w:val="0"/>
      <w:color w:val="000000"/>
      <w:sz w:val="17"/>
      <w:szCs w:val="17"/>
    </w:rPr>
  </w:style>
  <w:style w:type="paragraph" w:customStyle="1" w:styleId="Footnote">
    <w:name w:val="Footnote"/>
    <w:basedOn w:val="Body-1stbullet"/>
    <w:uiPriority w:val="99"/>
    <w:rsid w:val="00E42CAB"/>
    <w:pPr>
      <w:suppressAutoHyphens/>
      <w:spacing w:before="0" w:line="160" w:lineRule="atLeast"/>
      <w:ind w:left="180" w:hanging="180"/>
      <w:jc w:val="left"/>
    </w:pPr>
    <w:rPr>
      <w:rFonts w:ascii="Frutiger-Light" w:hAnsi="Frutiger-Light" w:cs="Frutiger-Light"/>
      <w:i/>
      <w:noProof w:val="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uiPriority w:val="99"/>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A20EC6"/>
    <w:pPr>
      <w:suppressAutoHyphens/>
      <w:spacing w:after="90"/>
      <w:ind w:firstLine="0"/>
      <w:jc w:val="left"/>
    </w:pPr>
    <w:rPr>
      <w:rFonts w:ascii="AGaramondPro-Bold" w:hAnsi="AGaramondPro-Bold" w:cs="AGaramondPro-Bold"/>
      <w:b/>
      <w:bCs/>
      <w:iCs w:val="0"/>
      <w:noProof w:val="0"/>
    </w:rPr>
  </w:style>
  <w:style w:type="paragraph" w:customStyle="1" w:styleId="Body-1stnumbering">
    <w:name w:val="Body - 1st numbering"/>
    <w:basedOn w:val="Body"/>
    <w:uiPriority w:val="99"/>
    <w:rsid w:val="00A20EC6"/>
    <w:pPr>
      <w:spacing w:before="90"/>
      <w:ind w:left="270" w:hanging="270"/>
    </w:pPr>
    <w:rPr>
      <w:i/>
      <w:noProof w:val="0"/>
    </w:rPr>
  </w:style>
  <w:style w:type="paragraph" w:customStyle="1" w:styleId="Tables-firstnumbering">
    <w:name w:val="Tables - first numbering"/>
    <w:basedOn w:val="Normal"/>
    <w:uiPriority w:val="99"/>
    <w:rsid w:val="00A20EC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noProof w:val="0"/>
      <w:color w:val="000000"/>
      <w:sz w:val="17"/>
      <w:szCs w:val="17"/>
    </w:rPr>
  </w:style>
  <w:style w:type="paragraph" w:customStyle="1" w:styleId="Footnote">
    <w:name w:val="Footnote"/>
    <w:basedOn w:val="Body-1stbullet"/>
    <w:uiPriority w:val="99"/>
    <w:rsid w:val="00E42CAB"/>
    <w:pPr>
      <w:suppressAutoHyphens/>
      <w:spacing w:before="0" w:line="160" w:lineRule="atLeast"/>
      <w:ind w:left="180" w:hanging="180"/>
      <w:jc w:val="left"/>
    </w:pPr>
    <w:rPr>
      <w:rFonts w:ascii="Frutiger-Light" w:hAnsi="Frutiger-Light" w:cs="Frutiger-Light"/>
      <w:i/>
      <w:noProof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F05A6-B9CE-4061-9F38-165B1D476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8</TotalTime>
  <Pages>3</Pages>
  <Words>372</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6</cp:revision>
  <cp:lastPrinted>2015-09-25T14:32:00Z</cp:lastPrinted>
  <dcterms:created xsi:type="dcterms:W3CDTF">2015-09-30T18:38:00Z</dcterms:created>
  <dcterms:modified xsi:type="dcterms:W3CDTF">2015-11-23T16:05:00Z</dcterms:modified>
</cp:coreProperties>
</file>